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692" w:rsidRPr="00B91692" w:rsidRDefault="00B91692" w:rsidP="00B91692">
      <w:pPr>
        <w:spacing w:after="0" w:line="270" w:lineRule="atLeast"/>
        <w:textAlignment w:val="center"/>
        <w:rPr>
          <w:rFonts w:ascii="Arial" w:eastAsia="Times New Roman" w:hAnsi="Arial" w:cs="Arial"/>
          <w:color w:val="C41E2E"/>
          <w:sz w:val="27"/>
          <w:szCs w:val="27"/>
          <w:lang w:eastAsia="tr-TR"/>
        </w:rPr>
      </w:pPr>
      <w:r w:rsidRPr="00B91692">
        <w:rPr>
          <w:rFonts w:ascii="Arial" w:eastAsia="Times New Roman" w:hAnsi="Arial" w:cs="Arial"/>
          <w:color w:val="C41E2E"/>
          <w:sz w:val="27"/>
          <w:szCs w:val="27"/>
          <w:lang w:eastAsia="tr-TR"/>
        </w:rPr>
        <w:t>İlkeleri</w:t>
      </w:r>
    </w:p>
    <w:p w:rsidR="00B91692" w:rsidRPr="00B91692" w:rsidRDefault="00B91692" w:rsidP="00B91692">
      <w:pPr>
        <w:spacing w:after="0" w:line="240" w:lineRule="auto"/>
        <w:rPr>
          <w:rFonts w:ascii="Arial" w:eastAsia="Times New Roman" w:hAnsi="Arial" w:cs="Arial"/>
          <w:color w:val="777777"/>
          <w:sz w:val="20"/>
          <w:szCs w:val="20"/>
          <w:lang w:eastAsia="tr-TR"/>
        </w:rPr>
      </w:pPr>
    </w:p>
    <w:p w:rsidR="00B91692" w:rsidRPr="00B91692" w:rsidRDefault="00B91692" w:rsidP="00B91692">
      <w:pPr>
        <w:spacing w:before="100" w:beforeAutospacing="1" w:after="75"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t>İlkeleri</w:t>
      </w:r>
    </w:p>
    <w:p w:rsidR="00B91692" w:rsidRPr="00B91692" w:rsidRDefault="00B91692" w:rsidP="00B91692">
      <w:pPr>
        <w:spacing w:before="100" w:beforeAutospacing="1" w:after="75"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t>Atatürk ilkeleri, altı başlık altında toplanabilir.</w:t>
      </w:r>
    </w:p>
    <w:p w:rsidR="00B91692" w:rsidRPr="00B91692" w:rsidRDefault="00B91692" w:rsidP="00B91692">
      <w:pPr>
        <w:spacing w:before="100" w:beforeAutospacing="1" w:after="75"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t>CUMHURİYETÇİLİK</w:t>
      </w:r>
    </w:p>
    <w:p w:rsidR="00B91692" w:rsidRPr="00B91692" w:rsidRDefault="00B91692" w:rsidP="00B91692">
      <w:pPr>
        <w:spacing w:before="100" w:beforeAutospacing="1" w:after="75"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t xml:space="preserve">Kemalist devrimler siyasi bir devrim niteliğindedir ve çokuluslu bir imparatorluktan Türkiye ulus devletine geçiş gerçekleştirilmiş ve böylece Modern Türkiye´ </w:t>
      </w:r>
      <w:proofErr w:type="spellStart"/>
      <w:r w:rsidRPr="00B91692">
        <w:rPr>
          <w:rFonts w:ascii="Arial" w:eastAsia="Times New Roman" w:hAnsi="Arial" w:cs="Arial"/>
          <w:color w:val="777777"/>
          <w:sz w:val="20"/>
          <w:szCs w:val="20"/>
          <w:lang w:eastAsia="tr-TR"/>
        </w:rPr>
        <w:t>nin</w:t>
      </w:r>
      <w:proofErr w:type="spellEnd"/>
      <w:r w:rsidRPr="00B91692">
        <w:rPr>
          <w:rFonts w:ascii="Arial" w:eastAsia="Times New Roman" w:hAnsi="Arial" w:cs="Arial"/>
          <w:color w:val="777777"/>
          <w:sz w:val="20"/>
          <w:szCs w:val="20"/>
          <w:lang w:eastAsia="tr-TR"/>
        </w:rPr>
        <w:t xml:space="preserve"> ulusal kimliği kazandırılmıştır. Kemalizm Türkiye için yalnızca Cumhuriyet rejimini tanımaktadır. Kemalizm insanların arzularını yerine getirebilecek </w:t>
      </w:r>
      <w:proofErr w:type="gramStart"/>
      <w:r w:rsidRPr="00B91692">
        <w:rPr>
          <w:rFonts w:ascii="Arial" w:eastAsia="Times New Roman" w:hAnsi="Arial" w:cs="Arial"/>
          <w:color w:val="777777"/>
          <w:sz w:val="20"/>
          <w:szCs w:val="20"/>
          <w:lang w:eastAsia="tr-TR"/>
        </w:rPr>
        <w:t>yegane</w:t>
      </w:r>
      <w:proofErr w:type="gramEnd"/>
      <w:r w:rsidRPr="00B91692">
        <w:rPr>
          <w:rFonts w:ascii="Arial" w:eastAsia="Times New Roman" w:hAnsi="Arial" w:cs="Arial"/>
          <w:color w:val="777777"/>
          <w:sz w:val="20"/>
          <w:szCs w:val="20"/>
          <w:lang w:eastAsia="tr-TR"/>
        </w:rPr>
        <w:t xml:space="preserve"> rejimin cumhuriyet rejimi olduğuna inanmaktadır.</w:t>
      </w:r>
    </w:p>
    <w:p w:rsidR="00B91692" w:rsidRPr="00B91692" w:rsidRDefault="00B91692" w:rsidP="00B91692">
      <w:pPr>
        <w:spacing w:before="100" w:beforeAutospacing="1" w:after="75"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t>HALKÇILIK</w:t>
      </w:r>
    </w:p>
    <w:p w:rsidR="00B91692" w:rsidRPr="00B91692" w:rsidRDefault="00B91692" w:rsidP="00B91692">
      <w:pPr>
        <w:spacing w:before="100" w:beforeAutospacing="1" w:after="75"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t xml:space="preserve">Gerek içeriği gerekse hedefleri açısından bakıldığında, Kemalist Devrim ayrıca bir sosyal devrim niteliği de taşımaktaydı. Bu devrim seçkin bir grup tarafından genel olarak halka yönelik bir biçimde gerçekleştirilmişti. Kemalist Devrimler, özellikle İsviçre Medeni Kanunu olmak üzere batı kanunlarının Türkiye´ de uygulamaya konmasıyla birlikte kadınların statüsüne kökten değişiklikler getirmiştir. </w:t>
      </w:r>
      <w:proofErr w:type="gramStart"/>
      <w:r w:rsidRPr="00B91692">
        <w:rPr>
          <w:rFonts w:ascii="Arial" w:eastAsia="Times New Roman" w:hAnsi="Arial" w:cs="Arial"/>
          <w:color w:val="777777"/>
          <w:sz w:val="20"/>
          <w:szCs w:val="20"/>
          <w:lang w:eastAsia="tr-TR"/>
        </w:rPr>
        <w:t>Üstelik,</w:t>
      </w:r>
      <w:proofErr w:type="gramEnd"/>
      <w:r w:rsidRPr="00B91692">
        <w:rPr>
          <w:rFonts w:ascii="Arial" w:eastAsia="Times New Roman" w:hAnsi="Arial" w:cs="Arial"/>
          <w:color w:val="777777"/>
          <w:sz w:val="20"/>
          <w:szCs w:val="20"/>
          <w:lang w:eastAsia="tr-TR"/>
        </w:rPr>
        <w:t xml:space="preserve"> 1934 yılında kabul edilen bir kanun ile kadınlar seçme hakkını almışlardır. Atatürk çeşitli ortamlarda Türkiye´nin gerçek Yöneticilerinin köylüler olduğunu söylemiştir. Aslında bu durum Türkiye için bir gerçek olmaktan çok bir hedef </w:t>
      </w:r>
      <w:proofErr w:type="spellStart"/>
      <w:proofErr w:type="gramStart"/>
      <w:r w:rsidRPr="00B91692">
        <w:rPr>
          <w:rFonts w:ascii="Arial" w:eastAsia="Times New Roman" w:hAnsi="Arial" w:cs="Arial"/>
          <w:color w:val="777777"/>
          <w:sz w:val="20"/>
          <w:szCs w:val="20"/>
          <w:lang w:eastAsia="tr-TR"/>
        </w:rPr>
        <w:t>niteliğindeydi.Gerçekte</w:t>
      </w:r>
      <w:proofErr w:type="spellEnd"/>
      <w:proofErr w:type="gramEnd"/>
      <w:r w:rsidRPr="00B91692">
        <w:rPr>
          <w:rFonts w:ascii="Arial" w:eastAsia="Times New Roman" w:hAnsi="Arial" w:cs="Arial"/>
          <w:color w:val="777777"/>
          <w:sz w:val="20"/>
          <w:szCs w:val="20"/>
          <w:lang w:eastAsia="tr-TR"/>
        </w:rPr>
        <w:t xml:space="preserve">, halkçılık ilkesi için yapılan resmi açıklamada </w:t>
      </w:r>
      <w:proofErr w:type="spellStart"/>
      <w:r w:rsidRPr="00B91692">
        <w:rPr>
          <w:rFonts w:ascii="Arial" w:eastAsia="Times New Roman" w:hAnsi="Arial" w:cs="Arial"/>
          <w:color w:val="777777"/>
          <w:sz w:val="20"/>
          <w:szCs w:val="20"/>
          <w:lang w:eastAsia="tr-TR"/>
        </w:rPr>
        <w:t>Kemalizmin</w:t>
      </w:r>
      <w:proofErr w:type="spellEnd"/>
      <w:r w:rsidRPr="00B91692">
        <w:rPr>
          <w:rFonts w:ascii="Arial" w:eastAsia="Times New Roman" w:hAnsi="Arial" w:cs="Arial"/>
          <w:color w:val="777777"/>
          <w:sz w:val="20"/>
          <w:szCs w:val="20"/>
          <w:lang w:eastAsia="tr-TR"/>
        </w:rPr>
        <w:t xml:space="preserve"> sınıf ayrıcalıklarına ve sınıf farklılıklarına karşı olduğu ifade edilmekte ve hiçbir bireyin, ailenin, sınıfın veya organizasyonun diğerlerinin daha üzerinde olmasını kabul etmiyordu. Kemalist ideoloji, aslında, Türk vatandaşlığı olarak ifade edilen bir fikre dayanmaktaydı. Gurur ile birleşen vatandaşlık fikri, onların daha fazla çalışmaları için gerekli psikolojik teşviki sağlayacak, birlik fikri ve ulusal bir kimliğin kazanılmasına yardımcı olacaktı.</w:t>
      </w:r>
    </w:p>
    <w:p w:rsidR="00B91692" w:rsidRPr="00B91692" w:rsidRDefault="00B91692" w:rsidP="00B91692">
      <w:pPr>
        <w:spacing w:before="100" w:beforeAutospacing="1" w:after="75"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t>LAİKLİK</w:t>
      </w:r>
    </w:p>
    <w:p w:rsidR="00B91692" w:rsidRPr="00B91692" w:rsidRDefault="00B91692" w:rsidP="00B91692">
      <w:pPr>
        <w:spacing w:before="100" w:beforeAutospacing="1" w:after="75"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t>Kemalist laiklik yalnızca devlet ve dinin birbirinden ayrılması anlamına gelmiyor, ayrıca dinin eğitim, kültürel ve yasal konulardan da ayrılması anlamını taşıyordu. Laiklik, düşünce özgürlüğü ve kuruluşların dini düşünce ve dini kuruluşların etkisinden bağımsız olmaları anlamına geliyordu. Böylece, Kemalist devrim ayrıca laik bir devrim idi. Kemalist devrimlerin birçoğu laikliği gerçekleştirmek amacıyla yapılmış ve diğer birçoğu ise laikliğe ulaşılmış olması nedeniyle gerçekleştirilebilmiştir. Kemalist laiklik ilkesi Tanrı karşıtı bir ilke değildi. Bu akılcı ve dini siyasettir dışında tutan bir ilke idi. Bu Kemalist ilke aydınlanmış İslam´a değil, çağdaşlığa karşı olan Müslümanlığa karşısındaydı.</w:t>
      </w:r>
    </w:p>
    <w:p w:rsidR="00B91692" w:rsidRPr="00B91692" w:rsidRDefault="00B91692" w:rsidP="00B91692">
      <w:pPr>
        <w:spacing w:before="100" w:beforeAutospacing="1" w:after="75"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t>DEVRİMCİLİK</w:t>
      </w:r>
    </w:p>
    <w:p w:rsidR="00B91692" w:rsidRPr="00B91692" w:rsidRDefault="00B91692" w:rsidP="00B91692">
      <w:pPr>
        <w:spacing w:before="100" w:beforeAutospacing="1" w:after="75"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t>Atatürk´ün ortaya koyduğu en önemli ilkelerden birisi de reformculuk veya devrimcilikti. Bu ilkenin anlamı Türkiye´nin devrimler yaptığı ve geleneksel kuruluşlarını modern kuruluşlar ile değiştirmiş olduğu idi. Geleneksel kavramların iptal edildiği ve modern kavramların benimsendiği anlamına geliyordu. Devrimcilik ilkesi, yapılmış olan devrimlerin tanınmalarının çok ötesine geçti.</w:t>
      </w:r>
    </w:p>
    <w:p w:rsidR="00B91692" w:rsidRPr="00B91692" w:rsidRDefault="00B91692" w:rsidP="00B91692">
      <w:pPr>
        <w:spacing w:before="100" w:beforeAutospacing="1" w:after="75"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t>MİLLİYETÇİLİK</w:t>
      </w:r>
    </w:p>
    <w:p w:rsidR="00B91692" w:rsidRPr="00B91692" w:rsidRDefault="00B91692" w:rsidP="00B91692">
      <w:pPr>
        <w:spacing w:before="100" w:beforeAutospacing="1" w:after="75"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t>Kemalist devrim ayrıca milliyetçi bir devrim idi. Kemalist milliyetçilik ırkçı bir yapıda değildi. Bu devrimin amacı, Türkiye Cumhuriyetinin bağımsızlığının korunması ve ayrıca Cumhuriyetin siyasal yönden gelişmesi idi. Bu milliyetçilik, tüm diğer milletlerin bağımsızlık haklarına saygılı idi. Yine bu milliyetçilik, sosyal içerikli bir milliyetçilikti. Yalnızca anti - emperyalist değil, aynı zamanda gerek hanedan yönetimine gerekse herhangi bir sınıfın Türk toplumunu yönetmesine karşı olan bir milliyetçilikti. Kemalist milliyetçilik, Türk devletinin vatanı ve halkı ile bölünmez bir bütün olduğu ilkesine inanmaktadır.</w:t>
      </w:r>
    </w:p>
    <w:p w:rsidR="00B91692" w:rsidRPr="00B91692" w:rsidRDefault="00B91692" w:rsidP="00B91692">
      <w:pPr>
        <w:spacing w:before="100" w:beforeAutospacing="1" w:after="75"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t>DEVLETÇİLİK</w:t>
      </w:r>
    </w:p>
    <w:p w:rsidR="00B91692" w:rsidRPr="00B91692" w:rsidRDefault="00B91692" w:rsidP="00B91692">
      <w:pPr>
        <w:spacing w:before="100" w:beforeAutospacing="1" w:line="225" w:lineRule="atLeast"/>
        <w:rPr>
          <w:rFonts w:ascii="Arial" w:eastAsia="Times New Roman" w:hAnsi="Arial" w:cs="Arial"/>
          <w:color w:val="777777"/>
          <w:sz w:val="20"/>
          <w:szCs w:val="20"/>
          <w:lang w:eastAsia="tr-TR"/>
        </w:rPr>
      </w:pPr>
      <w:r w:rsidRPr="00B91692">
        <w:rPr>
          <w:rFonts w:ascii="Arial" w:eastAsia="Times New Roman" w:hAnsi="Arial" w:cs="Arial"/>
          <w:color w:val="777777"/>
          <w:sz w:val="20"/>
          <w:szCs w:val="20"/>
          <w:lang w:eastAsia="tr-TR"/>
        </w:rPr>
        <w:lastRenderedPageBreak/>
        <w:t>Kemal Atatürk yapmış olduğu açıklamalarda ve politikalarında Türkiye´nin bir bütün olarak modernizasyonunun ekonomik ve teknolojik gelişmeye önemli ölçüde bağlı olduğunu ifade etmiştir. Bu bağlamda, devletçilik ilkesinin de devletin ülkenin genel ekonomik faaliyetlerini düzenlenmesi ve özel sektörün girmek istemediği alanlara veya özel sektörün yetersiz kaldığı alanlara veya ulusal çıkarların gerekli kıldığı alanlara yine devletin girmesi gerektiği anlamında yorumlanmaktadır. Ancak, devletçilik ilkesinin uygulanmasında, devlet yalnızca ekonomik faaliyetlerin temel kaynağını teşkil etmemiş, aynı zamanda ülkenin büyük sanayi kuruluşlarının da sahibi olmuştur.</w:t>
      </w:r>
    </w:p>
    <w:tbl>
      <w:tblPr>
        <w:tblW w:w="11700"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10995"/>
        <w:gridCol w:w="345"/>
        <w:gridCol w:w="360"/>
      </w:tblGrid>
      <w:tr w:rsidR="00B91692" w:rsidRPr="00B91692" w:rsidTr="00B91692">
        <w:trPr>
          <w:tblCellSpacing w:w="15" w:type="dxa"/>
        </w:trPr>
        <w:tc>
          <w:tcPr>
            <w:tcW w:w="10950" w:type="dxa"/>
            <w:vAlign w:val="center"/>
          </w:tcPr>
          <w:p w:rsidR="00B91692" w:rsidRPr="00B91692" w:rsidRDefault="00B91692" w:rsidP="00B91692">
            <w:pPr>
              <w:spacing w:before="45" w:after="45" w:line="240" w:lineRule="auto"/>
              <w:ind w:right="45"/>
              <w:rPr>
                <w:rFonts w:ascii="Arial" w:eastAsia="Times New Roman" w:hAnsi="Arial" w:cs="Arial"/>
                <w:color w:val="777777"/>
                <w:sz w:val="20"/>
                <w:szCs w:val="20"/>
                <w:lang w:eastAsia="tr-TR"/>
              </w:rPr>
            </w:pPr>
            <w:bookmarkStart w:id="0" w:name="_GoBack"/>
            <w:bookmarkEnd w:id="0"/>
          </w:p>
        </w:tc>
        <w:tc>
          <w:tcPr>
            <w:tcW w:w="0" w:type="auto"/>
            <w:vAlign w:val="bottom"/>
          </w:tcPr>
          <w:p w:rsidR="00B91692" w:rsidRPr="00B91692" w:rsidRDefault="00B91692" w:rsidP="00B91692">
            <w:pPr>
              <w:spacing w:before="45" w:after="45" w:line="240" w:lineRule="auto"/>
              <w:ind w:left="45" w:right="45"/>
              <w:rPr>
                <w:rFonts w:ascii="Arial" w:eastAsia="Times New Roman" w:hAnsi="Arial" w:cs="Arial"/>
                <w:color w:val="777777"/>
                <w:sz w:val="20"/>
                <w:szCs w:val="20"/>
                <w:lang w:eastAsia="tr-TR"/>
              </w:rPr>
            </w:pPr>
          </w:p>
        </w:tc>
        <w:tc>
          <w:tcPr>
            <w:tcW w:w="0" w:type="auto"/>
            <w:vAlign w:val="bottom"/>
          </w:tcPr>
          <w:p w:rsidR="00B91692" w:rsidRPr="00B91692" w:rsidRDefault="00B91692" w:rsidP="00B91692">
            <w:pPr>
              <w:spacing w:before="45" w:after="45" w:line="240" w:lineRule="auto"/>
              <w:ind w:left="45" w:right="45"/>
              <w:rPr>
                <w:rFonts w:ascii="Arial" w:eastAsia="Times New Roman" w:hAnsi="Arial" w:cs="Arial"/>
                <w:color w:val="777777"/>
                <w:sz w:val="20"/>
                <w:szCs w:val="20"/>
                <w:lang w:eastAsia="tr-TR"/>
              </w:rPr>
            </w:pPr>
          </w:p>
        </w:tc>
      </w:tr>
    </w:tbl>
    <w:p w:rsidR="005507A3" w:rsidRDefault="005507A3"/>
    <w:sectPr w:rsidR="00550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92"/>
    <w:rsid w:val="005507A3"/>
    <w:rsid w:val="00B91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91692"/>
    <w:pPr>
      <w:spacing w:before="100" w:beforeAutospacing="1" w:after="75"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916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16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91692"/>
    <w:pPr>
      <w:spacing w:before="100" w:beforeAutospacing="1" w:after="75"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916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1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42482">
      <w:bodyDiv w:val="1"/>
      <w:marLeft w:val="0"/>
      <w:marRight w:val="0"/>
      <w:marTop w:val="0"/>
      <w:marBottom w:val="0"/>
      <w:divBdr>
        <w:top w:val="none" w:sz="0" w:space="0" w:color="auto"/>
        <w:left w:val="none" w:sz="0" w:space="0" w:color="auto"/>
        <w:bottom w:val="none" w:sz="0" w:space="0" w:color="auto"/>
        <w:right w:val="none" w:sz="0" w:space="0" w:color="auto"/>
      </w:divBdr>
      <w:divsChild>
        <w:div w:id="947126448">
          <w:marLeft w:val="0"/>
          <w:marRight w:val="0"/>
          <w:marTop w:val="0"/>
          <w:marBottom w:val="0"/>
          <w:divBdr>
            <w:top w:val="none" w:sz="0" w:space="0" w:color="auto"/>
            <w:left w:val="none" w:sz="0" w:space="0" w:color="auto"/>
            <w:bottom w:val="none" w:sz="0" w:space="0" w:color="auto"/>
            <w:right w:val="none" w:sz="0" w:space="0" w:color="auto"/>
          </w:divBdr>
          <w:divsChild>
            <w:div w:id="868419976">
              <w:marLeft w:val="0"/>
              <w:marRight w:val="0"/>
              <w:marTop w:val="0"/>
              <w:marBottom w:val="0"/>
              <w:divBdr>
                <w:top w:val="none" w:sz="0" w:space="0" w:color="auto"/>
                <w:left w:val="none" w:sz="0" w:space="0" w:color="auto"/>
                <w:bottom w:val="none" w:sz="0" w:space="0" w:color="auto"/>
                <w:right w:val="none" w:sz="0" w:space="0" w:color="auto"/>
              </w:divBdr>
              <w:divsChild>
                <w:div w:id="1085953185">
                  <w:marLeft w:val="0"/>
                  <w:marRight w:val="0"/>
                  <w:marTop w:val="0"/>
                  <w:marBottom w:val="0"/>
                  <w:divBdr>
                    <w:top w:val="none" w:sz="0" w:space="0" w:color="auto"/>
                    <w:left w:val="none" w:sz="0" w:space="0" w:color="auto"/>
                    <w:bottom w:val="none" w:sz="0" w:space="0" w:color="auto"/>
                    <w:right w:val="none" w:sz="0" w:space="0" w:color="auto"/>
                  </w:divBdr>
                  <w:divsChild>
                    <w:div w:id="453598530">
                      <w:marLeft w:val="0"/>
                      <w:marRight w:val="0"/>
                      <w:marTop w:val="300"/>
                      <w:marBottom w:val="0"/>
                      <w:divBdr>
                        <w:top w:val="none" w:sz="0" w:space="0" w:color="auto"/>
                        <w:left w:val="none" w:sz="0" w:space="0" w:color="auto"/>
                        <w:bottom w:val="none" w:sz="0" w:space="0" w:color="auto"/>
                        <w:right w:val="none" w:sz="0" w:space="0" w:color="auto"/>
                      </w:divBdr>
                      <w:divsChild>
                        <w:div w:id="1278102908">
                          <w:marLeft w:val="0"/>
                          <w:marRight w:val="0"/>
                          <w:marTop w:val="0"/>
                          <w:marBottom w:val="0"/>
                          <w:divBdr>
                            <w:top w:val="none" w:sz="0" w:space="0" w:color="auto"/>
                            <w:left w:val="none" w:sz="0" w:space="0" w:color="auto"/>
                            <w:bottom w:val="none" w:sz="0" w:space="0" w:color="auto"/>
                            <w:right w:val="none" w:sz="0" w:space="0" w:color="auto"/>
                          </w:divBdr>
                        </w:div>
                      </w:divsChild>
                    </w:div>
                    <w:div w:id="936405903">
                      <w:marLeft w:val="0"/>
                      <w:marRight w:val="0"/>
                      <w:marTop w:val="0"/>
                      <w:marBottom w:val="300"/>
                      <w:divBdr>
                        <w:top w:val="none" w:sz="0" w:space="0" w:color="auto"/>
                        <w:left w:val="none" w:sz="0" w:space="0" w:color="auto"/>
                        <w:bottom w:val="none" w:sz="0" w:space="0" w:color="auto"/>
                        <w:right w:val="none" w:sz="0" w:space="0" w:color="auto"/>
                      </w:divBdr>
                      <w:divsChild>
                        <w:div w:id="1066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2015-01-30T07:14:00Z</dcterms:created>
  <dcterms:modified xsi:type="dcterms:W3CDTF">2015-01-30T07:15:00Z</dcterms:modified>
</cp:coreProperties>
</file>